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80" w:rsidRDefault="00376780" w:rsidP="00376780">
      <w:pPr>
        <w:tabs>
          <w:tab w:val="left" w:pos="3828"/>
          <w:tab w:val="center" w:pos="4606"/>
        </w:tabs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</w:r>
    </w:p>
    <w:p w:rsidR="00376780" w:rsidRDefault="00376780" w:rsidP="00376780">
      <w:pPr>
        <w:tabs>
          <w:tab w:val="left" w:pos="3828"/>
          <w:tab w:val="center" w:pos="4606"/>
        </w:tabs>
        <w:rPr>
          <w:rFonts w:ascii="Arial" w:hAnsi="Arial" w:cs="Arial"/>
          <w:b/>
          <w:sz w:val="22"/>
          <w:szCs w:val="20"/>
        </w:rPr>
      </w:pPr>
    </w:p>
    <w:p w:rsidR="00376780" w:rsidRDefault="00376780" w:rsidP="00376780">
      <w:pPr>
        <w:tabs>
          <w:tab w:val="left" w:pos="3828"/>
          <w:tab w:val="center" w:pos="4606"/>
        </w:tabs>
        <w:rPr>
          <w:rFonts w:ascii="Arial" w:hAnsi="Arial" w:cs="Arial"/>
          <w:b/>
          <w:sz w:val="22"/>
          <w:szCs w:val="20"/>
        </w:rPr>
      </w:pPr>
    </w:p>
    <w:p w:rsidR="00376780" w:rsidRDefault="00376780" w:rsidP="00376780">
      <w:pPr>
        <w:tabs>
          <w:tab w:val="left" w:pos="3828"/>
          <w:tab w:val="center" w:pos="4606"/>
        </w:tabs>
        <w:rPr>
          <w:rFonts w:ascii="Arial" w:hAnsi="Arial" w:cs="Arial"/>
          <w:b/>
          <w:sz w:val="22"/>
          <w:szCs w:val="20"/>
        </w:rPr>
      </w:pPr>
    </w:p>
    <w:p w:rsidR="00376780" w:rsidRPr="00990A7C" w:rsidRDefault="00376780" w:rsidP="00376780">
      <w:pPr>
        <w:tabs>
          <w:tab w:val="left" w:pos="3828"/>
          <w:tab w:val="center" w:pos="4606"/>
        </w:tabs>
        <w:rPr>
          <w:rFonts w:ascii="Arial" w:hAnsi="Arial" w:cs="Arial"/>
          <w:b/>
          <w:color w:val="000000"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ab/>
        <w:t xml:space="preserve"> </w:t>
      </w:r>
      <w:r w:rsidRPr="00E02EDA">
        <w:rPr>
          <w:rFonts w:ascii="Arial" w:hAnsi="Arial" w:cs="Arial"/>
          <w:b/>
          <w:sz w:val="22"/>
          <w:szCs w:val="20"/>
        </w:rPr>
        <w:t xml:space="preserve">PORTARIA </w:t>
      </w:r>
      <w:r w:rsidRPr="006C2C8A">
        <w:rPr>
          <w:rFonts w:ascii="Arial" w:hAnsi="Arial" w:cs="Arial"/>
          <w:b/>
          <w:sz w:val="22"/>
          <w:szCs w:val="20"/>
        </w:rPr>
        <w:t>Nº</w:t>
      </w:r>
      <w:r>
        <w:rPr>
          <w:rFonts w:ascii="Arial" w:hAnsi="Arial" w:cs="Arial"/>
          <w:b/>
          <w:sz w:val="22"/>
          <w:szCs w:val="20"/>
        </w:rPr>
        <w:t xml:space="preserve"> </w:t>
      </w:r>
      <w:r w:rsidRPr="006C2C8A">
        <w:rPr>
          <w:rFonts w:ascii="Arial" w:hAnsi="Arial" w:cs="Arial"/>
          <w:b/>
          <w:sz w:val="22"/>
          <w:szCs w:val="20"/>
        </w:rPr>
        <w:t>0</w:t>
      </w:r>
      <w:r>
        <w:rPr>
          <w:rFonts w:ascii="Arial" w:hAnsi="Arial" w:cs="Arial"/>
          <w:b/>
          <w:sz w:val="22"/>
          <w:szCs w:val="20"/>
        </w:rPr>
        <w:t>13</w:t>
      </w:r>
      <w:r w:rsidRPr="006C2C8A">
        <w:rPr>
          <w:rFonts w:ascii="Arial" w:hAnsi="Arial" w:cs="Arial"/>
          <w:b/>
          <w:sz w:val="22"/>
          <w:szCs w:val="20"/>
        </w:rPr>
        <w:t>/</w:t>
      </w:r>
      <w:r>
        <w:rPr>
          <w:rFonts w:ascii="Arial" w:hAnsi="Arial" w:cs="Arial"/>
          <w:b/>
          <w:sz w:val="22"/>
          <w:szCs w:val="20"/>
        </w:rPr>
        <w:t>2020</w:t>
      </w:r>
    </w:p>
    <w:p w:rsidR="00376780" w:rsidRPr="00990A7C" w:rsidRDefault="00376780" w:rsidP="00376780">
      <w:pPr>
        <w:rPr>
          <w:rFonts w:ascii="Arial" w:hAnsi="Arial" w:cs="Arial"/>
          <w:b/>
          <w:color w:val="000000"/>
          <w:sz w:val="22"/>
          <w:szCs w:val="20"/>
        </w:rPr>
      </w:pPr>
    </w:p>
    <w:p w:rsidR="00376780" w:rsidRDefault="00376780" w:rsidP="00376780">
      <w:pPr>
        <w:ind w:left="2832"/>
        <w:jc w:val="both"/>
        <w:rPr>
          <w:rFonts w:ascii="Arial" w:hAnsi="Arial" w:cs="Arial"/>
          <w:b/>
          <w:color w:val="000000"/>
          <w:sz w:val="22"/>
          <w:szCs w:val="20"/>
        </w:rPr>
      </w:pPr>
      <w:r>
        <w:rPr>
          <w:rFonts w:ascii="Arial" w:hAnsi="Arial" w:cs="Arial"/>
          <w:b/>
          <w:color w:val="000000"/>
          <w:sz w:val="22"/>
          <w:szCs w:val="20"/>
        </w:rPr>
        <w:tab/>
        <w:t xml:space="preserve">     Data: 25 de Março 2020</w:t>
      </w:r>
    </w:p>
    <w:p w:rsidR="00376780" w:rsidRPr="00990A7C" w:rsidRDefault="00376780" w:rsidP="00376780">
      <w:pPr>
        <w:ind w:left="2832"/>
        <w:jc w:val="both"/>
        <w:rPr>
          <w:rFonts w:ascii="Arial" w:hAnsi="Arial" w:cs="Arial"/>
          <w:b/>
          <w:color w:val="000000"/>
          <w:sz w:val="22"/>
          <w:szCs w:val="20"/>
        </w:rPr>
      </w:pPr>
    </w:p>
    <w:p w:rsidR="00376780" w:rsidRDefault="00376780" w:rsidP="00376780">
      <w:pPr>
        <w:ind w:left="3828"/>
        <w:jc w:val="both"/>
        <w:rPr>
          <w:rFonts w:ascii="Arial" w:hAnsi="Arial" w:cs="Arial"/>
          <w:b/>
          <w:i/>
          <w:sz w:val="22"/>
          <w:szCs w:val="20"/>
        </w:rPr>
      </w:pPr>
      <w:r w:rsidRPr="00990A7C">
        <w:rPr>
          <w:rFonts w:ascii="Arial" w:hAnsi="Arial" w:cs="Arial"/>
          <w:b/>
          <w:i/>
          <w:sz w:val="22"/>
          <w:szCs w:val="20"/>
        </w:rPr>
        <w:t>SUMULA: “Dispõe sobre a concessão do benefício Pensão por Morte a Sra.</w:t>
      </w:r>
      <w:r>
        <w:rPr>
          <w:rFonts w:ascii="Arial" w:hAnsi="Arial" w:cs="Arial"/>
          <w:b/>
          <w:i/>
          <w:sz w:val="22"/>
          <w:szCs w:val="20"/>
        </w:rPr>
        <w:t xml:space="preserve"> Zulmira Lara dos Santos Faria</w:t>
      </w:r>
      <w:r w:rsidRPr="00990A7C">
        <w:rPr>
          <w:rFonts w:ascii="Arial" w:hAnsi="Arial" w:cs="Arial"/>
          <w:b/>
          <w:i/>
          <w:sz w:val="22"/>
          <w:szCs w:val="20"/>
        </w:rPr>
        <w:t xml:space="preserve">” </w:t>
      </w:r>
    </w:p>
    <w:p w:rsidR="00376780" w:rsidRPr="00990A7C" w:rsidRDefault="00376780" w:rsidP="00376780">
      <w:pPr>
        <w:ind w:left="3828"/>
        <w:jc w:val="both"/>
        <w:rPr>
          <w:rFonts w:ascii="Arial" w:hAnsi="Arial" w:cs="Arial"/>
          <w:b/>
          <w:i/>
          <w:sz w:val="22"/>
          <w:szCs w:val="20"/>
        </w:rPr>
      </w:pPr>
    </w:p>
    <w:p w:rsidR="00376780" w:rsidRPr="00990A7C" w:rsidRDefault="00376780" w:rsidP="00376780">
      <w:pPr>
        <w:ind w:left="2832"/>
        <w:jc w:val="both"/>
        <w:rPr>
          <w:rFonts w:ascii="Arial" w:hAnsi="Arial" w:cs="Arial"/>
          <w:b/>
          <w:color w:val="FF0000"/>
          <w:sz w:val="22"/>
          <w:szCs w:val="20"/>
        </w:rPr>
      </w:pPr>
    </w:p>
    <w:p w:rsidR="00376780" w:rsidRPr="00990A7C" w:rsidRDefault="00376780" w:rsidP="00376780">
      <w:pPr>
        <w:ind w:firstLine="1134"/>
        <w:jc w:val="both"/>
        <w:rPr>
          <w:rFonts w:ascii="Arial" w:hAnsi="Arial" w:cs="Arial"/>
          <w:b/>
          <w:sz w:val="22"/>
          <w:szCs w:val="20"/>
        </w:rPr>
      </w:pPr>
      <w:r w:rsidRPr="00990A7C">
        <w:rPr>
          <w:rFonts w:ascii="Arial" w:hAnsi="Arial" w:cs="Arial"/>
          <w:b/>
          <w:color w:val="000000"/>
          <w:sz w:val="22"/>
          <w:szCs w:val="20"/>
        </w:rPr>
        <w:tab/>
        <w:t xml:space="preserve">A Diretora Executiva do VERA - PREVI– Fundo Municipal de Previdência Social dos Servidores de Vera, Estado de Mato Grosso, no uso das atribuições legais e nos termos do Art. 40, § 7º, inciso </w:t>
      </w:r>
      <w:r>
        <w:rPr>
          <w:rFonts w:ascii="Arial" w:hAnsi="Arial" w:cs="Arial"/>
          <w:b/>
          <w:color w:val="000000"/>
          <w:sz w:val="22"/>
          <w:szCs w:val="20"/>
        </w:rPr>
        <w:t>I</w:t>
      </w:r>
      <w:r w:rsidRPr="00990A7C">
        <w:rPr>
          <w:rFonts w:ascii="Arial" w:hAnsi="Arial" w:cs="Arial"/>
          <w:b/>
          <w:color w:val="000000"/>
          <w:sz w:val="22"/>
          <w:szCs w:val="20"/>
        </w:rPr>
        <w:t>I, com redação determinada pela Emenda Constitucional nº41/2003,</w:t>
      </w:r>
      <w:proofErr w:type="gramStart"/>
      <w:r w:rsidRPr="00990A7C">
        <w:rPr>
          <w:rFonts w:ascii="Arial" w:hAnsi="Arial" w:cs="Arial"/>
          <w:b/>
          <w:color w:val="000000"/>
          <w:sz w:val="22"/>
          <w:szCs w:val="20"/>
        </w:rPr>
        <w:t xml:space="preserve"> </w:t>
      </w:r>
      <w:r>
        <w:rPr>
          <w:rFonts w:ascii="Arial" w:hAnsi="Arial" w:cs="Arial"/>
          <w:b/>
          <w:color w:val="000000"/>
          <w:sz w:val="22"/>
          <w:szCs w:val="20"/>
        </w:rPr>
        <w:t xml:space="preserve"> </w:t>
      </w:r>
      <w:proofErr w:type="gramEnd"/>
      <w:r>
        <w:rPr>
          <w:rFonts w:ascii="Arial" w:hAnsi="Arial" w:cs="Arial"/>
          <w:b/>
          <w:color w:val="000000"/>
          <w:sz w:val="22"/>
          <w:szCs w:val="20"/>
        </w:rPr>
        <w:t xml:space="preserve">e parágrafo 8º do Art. 23 da EC 103/2019 </w:t>
      </w:r>
      <w:r w:rsidRPr="00990A7C">
        <w:rPr>
          <w:rFonts w:ascii="Arial" w:hAnsi="Arial" w:cs="Arial"/>
          <w:b/>
          <w:color w:val="000000"/>
          <w:sz w:val="22"/>
          <w:szCs w:val="20"/>
        </w:rPr>
        <w:t xml:space="preserve">e ainda combinado com o Art. 7º, I e art. </w:t>
      </w:r>
      <w:r>
        <w:rPr>
          <w:rFonts w:ascii="Arial" w:hAnsi="Arial" w:cs="Arial"/>
          <w:b/>
          <w:color w:val="000000"/>
          <w:sz w:val="22"/>
          <w:szCs w:val="20"/>
        </w:rPr>
        <w:t xml:space="preserve">30, Inciso II e art. 31, Inciso I, </w:t>
      </w:r>
      <w:r w:rsidRPr="00990A7C">
        <w:rPr>
          <w:rFonts w:ascii="Arial" w:hAnsi="Arial" w:cs="Arial"/>
          <w:b/>
          <w:color w:val="000000"/>
          <w:sz w:val="22"/>
          <w:szCs w:val="20"/>
        </w:rPr>
        <w:t>da Lei Municipal Complementar nº. 1.102/2014 de 10 de junho de 2014</w:t>
      </w:r>
      <w:r w:rsidRPr="00990A7C">
        <w:rPr>
          <w:rFonts w:ascii="Arial" w:hAnsi="Arial" w:cs="Arial"/>
          <w:b/>
          <w:sz w:val="22"/>
          <w:szCs w:val="20"/>
        </w:rPr>
        <w:t>, que rege a Previdência Municipal.</w:t>
      </w:r>
    </w:p>
    <w:p w:rsidR="00376780" w:rsidRPr="00990A7C" w:rsidRDefault="00376780" w:rsidP="00376780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:rsidR="00376780" w:rsidRPr="00990A7C" w:rsidRDefault="00376780" w:rsidP="00376780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376780" w:rsidRPr="00990A7C" w:rsidRDefault="00376780" w:rsidP="00376780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  <w:r w:rsidRPr="00990A7C">
        <w:rPr>
          <w:rFonts w:ascii="Arial" w:hAnsi="Arial" w:cs="Arial"/>
          <w:b/>
          <w:sz w:val="22"/>
          <w:szCs w:val="20"/>
          <w:u w:val="single"/>
        </w:rPr>
        <w:t>RESOLVE:</w:t>
      </w:r>
    </w:p>
    <w:p w:rsidR="00376780" w:rsidRPr="00990A7C" w:rsidRDefault="00376780" w:rsidP="00376780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376780" w:rsidRPr="00990A7C" w:rsidRDefault="00376780" w:rsidP="00376780">
      <w:pPr>
        <w:ind w:firstLine="2832"/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>Art. 1°</w:t>
      </w:r>
      <w:r w:rsidRPr="00990A7C">
        <w:rPr>
          <w:rFonts w:ascii="Arial" w:hAnsi="Arial" w:cs="Arial"/>
          <w:sz w:val="22"/>
          <w:szCs w:val="22"/>
        </w:rPr>
        <w:t xml:space="preserve"> Conceder o benefício </w:t>
      </w:r>
      <w:r w:rsidRPr="00990A7C">
        <w:rPr>
          <w:rFonts w:ascii="Arial" w:hAnsi="Arial" w:cs="Arial"/>
          <w:b/>
          <w:sz w:val="22"/>
          <w:szCs w:val="22"/>
        </w:rPr>
        <w:t>PENSÃO POR MORTE</w:t>
      </w:r>
      <w:r w:rsidRPr="00990A7C">
        <w:rPr>
          <w:rFonts w:ascii="Arial" w:hAnsi="Arial" w:cs="Arial"/>
          <w:sz w:val="22"/>
          <w:szCs w:val="22"/>
        </w:rPr>
        <w:t xml:space="preserve">, em decorrência do falecimento do </w:t>
      </w:r>
      <w:r>
        <w:rPr>
          <w:rFonts w:ascii="Arial" w:hAnsi="Arial" w:cs="Arial"/>
          <w:sz w:val="22"/>
          <w:szCs w:val="22"/>
        </w:rPr>
        <w:t>S</w:t>
      </w:r>
      <w:r w:rsidRPr="00990A7C">
        <w:rPr>
          <w:rFonts w:ascii="Arial" w:hAnsi="Arial" w:cs="Arial"/>
          <w:sz w:val="22"/>
          <w:szCs w:val="22"/>
        </w:rPr>
        <w:t>ervidor</w:t>
      </w:r>
      <w:r>
        <w:rPr>
          <w:rFonts w:ascii="Arial" w:hAnsi="Arial" w:cs="Arial"/>
          <w:sz w:val="22"/>
          <w:szCs w:val="22"/>
        </w:rPr>
        <w:t xml:space="preserve"> ativo </w:t>
      </w:r>
      <w:r w:rsidRPr="00990A7C">
        <w:rPr>
          <w:rFonts w:ascii="Arial" w:hAnsi="Arial" w:cs="Arial"/>
          <w:b/>
          <w:sz w:val="22"/>
          <w:szCs w:val="22"/>
        </w:rPr>
        <w:t>Sr.</w:t>
      </w:r>
      <w:r>
        <w:rPr>
          <w:rFonts w:ascii="Arial" w:hAnsi="Arial" w:cs="Arial"/>
          <w:b/>
          <w:sz w:val="22"/>
          <w:szCs w:val="22"/>
        </w:rPr>
        <w:t xml:space="preserve"> DIRCEU DE SOUZA FARIA</w:t>
      </w:r>
      <w:r>
        <w:rPr>
          <w:rFonts w:ascii="Arial" w:hAnsi="Arial" w:cs="Arial"/>
          <w:sz w:val="22"/>
          <w:szCs w:val="22"/>
        </w:rPr>
        <w:t xml:space="preserve">, </w:t>
      </w:r>
      <w:r w:rsidRPr="00990A7C">
        <w:rPr>
          <w:rFonts w:ascii="Arial" w:hAnsi="Arial" w:cs="Arial"/>
          <w:sz w:val="22"/>
          <w:szCs w:val="22"/>
        </w:rPr>
        <w:t xml:space="preserve">efetivo </w:t>
      </w:r>
      <w:r>
        <w:rPr>
          <w:rFonts w:ascii="Arial" w:hAnsi="Arial" w:cs="Arial"/>
          <w:sz w:val="22"/>
          <w:szCs w:val="22"/>
        </w:rPr>
        <w:t xml:space="preserve">no cargo </w:t>
      </w:r>
      <w:r w:rsidRPr="00A11D0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Motorista</w:t>
      </w:r>
      <w:r w:rsidRPr="00A11D0E">
        <w:rPr>
          <w:rFonts w:ascii="Arial" w:hAnsi="Arial" w:cs="Arial"/>
          <w:sz w:val="22"/>
          <w:szCs w:val="22"/>
        </w:rPr>
        <w:t>, Nível 09 referência “A</w:t>
      </w:r>
      <w:r>
        <w:rPr>
          <w:rFonts w:ascii="Arial" w:hAnsi="Arial" w:cs="Arial"/>
          <w:sz w:val="22"/>
          <w:szCs w:val="22"/>
        </w:rPr>
        <w:t xml:space="preserve">”, Portador do </w:t>
      </w:r>
      <w:r w:rsidRPr="00A11D0E">
        <w:rPr>
          <w:rFonts w:ascii="Arial" w:hAnsi="Arial" w:cs="Arial"/>
          <w:sz w:val="22"/>
          <w:szCs w:val="22"/>
        </w:rPr>
        <w:t xml:space="preserve">RG nº </w:t>
      </w:r>
      <w:r>
        <w:rPr>
          <w:rFonts w:ascii="Arial" w:hAnsi="Arial" w:cs="Arial"/>
          <w:sz w:val="22"/>
          <w:szCs w:val="22"/>
        </w:rPr>
        <w:t xml:space="preserve">2560534-4 </w:t>
      </w:r>
      <w:r w:rsidRPr="00A11D0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EJ</w:t>
      </w:r>
      <w:r w:rsidRPr="00A11D0E">
        <w:rPr>
          <w:rFonts w:ascii="Arial" w:hAnsi="Arial" w:cs="Arial"/>
          <w:sz w:val="22"/>
          <w:szCs w:val="22"/>
        </w:rPr>
        <w:t xml:space="preserve">SP/MT, e CPF nº </w:t>
      </w:r>
      <w:r>
        <w:rPr>
          <w:rFonts w:ascii="Arial" w:hAnsi="Arial" w:cs="Arial"/>
          <w:sz w:val="22"/>
          <w:szCs w:val="22"/>
        </w:rPr>
        <w:t xml:space="preserve">333.648.939-34, </w:t>
      </w:r>
      <w:r w:rsidRPr="00A11D0E">
        <w:rPr>
          <w:rFonts w:ascii="Arial" w:hAnsi="Arial" w:cs="Arial"/>
          <w:sz w:val="22"/>
          <w:szCs w:val="22"/>
        </w:rPr>
        <w:t xml:space="preserve">com proventos integrais, em favor da beneficiária vitalícia Cônjuge Sra. </w:t>
      </w:r>
      <w:r>
        <w:rPr>
          <w:rFonts w:ascii="Arial" w:hAnsi="Arial" w:cs="Arial"/>
          <w:b/>
          <w:sz w:val="22"/>
          <w:szCs w:val="22"/>
        </w:rPr>
        <w:t>ZULMIRA LARA DOS SANTOS FARIA</w:t>
      </w:r>
      <w:r w:rsidRPr="00A11D0E">
        <w:rPr>
          <w:rFonts w:ascii="Arial" w:hAnsi="Arial" w:cs="Arial"/>
          <w:b/>
          <w:sz w:val="22"/>
          <w:szCs w:val="22"/>
        </w:rPr>
        <w:t xml:space="preserve">, </w:t>
      </w:r>
      <w:r w:rsidRPr="00A11D0E">
        <w:rPr>
          <w:rFonts w:ascii="Arial" w:hAnsi="Arial" w:cs="Arial"/>
          <w:sz w:val="22"/>
          <w:szCs w:val="22"/>
        </w:rPr>
        <w:t xml:space="preserve">portadora do RG nº </w:t>
      </w:r>
      <w:r>
        <w:rPr>
          <w:rFonts w:ascii="Arial" w:hAnsi="Arial" w:cs="Arial"/>
          <w:sz w:val="22"/>
          <w:szCs w:val="22"/>
        </w:rPr>
        <w:t>3060101-0</w:t>
      </w:r>
      <w:r w:rsidRPr="00A11D0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</w:t>
      </w:r>
      <w:r w:rsidRPr="00A11D0E">
        <w:rPr>
          <w:rFonts w:ascii="Arial" w:hAnsi="Arial" w:cs="Arial"/>
          <w:sz w:val="22"/>
          <w:szCs w:val="22"/>
        </w:rPr>
        <w:t xml:space="preserve">SP/MT, e CPF nº </w:t>
      </w:r>
      <w:r>
        <w:rPr>
          <w:rFonts w:ascii="Arial" w:hAnsi="Arial" w:cs="Arial"/>
          <w:sz w:val="22"/>
          <w:szCs w:val="22"/>
        </w:rPr>
        <w:t>550.799.381-53</w:t>
      </w:r>
      <w:r w:rsidRPr="00990A7C">
        <w:rPr>
          <w:rFonts w:ascii="Arial" w:hAnsi="Arial" w:cs="Arial"/>
          <w:sz w:val="22"/>
          <w:szCs w:val="22"/>
        </w:rPr>
        <w:t xml:space="preserve"> o equivalente a 100%</w:t>
      </w:r>
      <w:proofErr w:type="gramStart"/>
      <w:r w:rsidRPr="00990A7C">
        <w:rPr>
          <w:rFonts w:ascii="Arial" w:hAnsi="Arial" w:cs="Arial"/>
          <w:sz w:val="22"/>
          <w:szCs w:val="22"/>
        </w:rPr>
        <w:t>(</w:t>
      </w:r>
      <w:proofErr w:type="gramEnd"/>
      <w:r w:rsidRPr="00990A7C">
        <w:rPr>
          <w:rFonts w:ascii="Arial" w:hAnsi="Arial" w:cs="Arial"/>
          <w:sz w:val="22"/>
          <w:szCs w:val="22"/>
        </w:rPr>
        <w:t xml:space="preserve">cem por cento) dos proventos, conforme processo administrativo </w:t>
      </w:r>
      <w:r w:rsidRPr="00990A7C">
        <w:rPr>
          <w:rFonts w:ascii="Arial" w:hAnsi="Arial" w:cs="Arial"/>
          <w:b/>
          <w:sz w:val="22"/>
          <w:szCs w:val="22"/>
        </w:rPr>
        <w:t xml:space="preserve">nº </w:t>
      </w:r>
      <w:r w:rsidRPr="004C3E90">
        <w:rPr>
          <w:rFonts w:ascii="Arial" w:hAnsi="Arial" w:cs="Arial"/>
          <w:b/>
          <w:sz w:val="22"/>
          <w:szCs w:val="22"/>
        </w:rPr>
        <w:t>2020.05.00000001</w:t>
      </w:r>
      <w:r w:rsidRPr="00A11D0E">
        <w:rPr>
          <w:rFonts w:ascii="Arial" w:hAnsi="Arial" w:cs="Arial"/>
          <w:sz w:val="22"/>
          <w:szCs w:val="22"/>
        </w:rPr>
        <w:t>,</w:t>
      </w:r>
      <w:r w:rsidRPr="00990A7C">
        <w:rPr>
          <w:rFonts w:ascii="Arial" w:hAnsi="Arial" w:cs="Arial"/>
          <w:sz w:val="22"/>
          <w:szCs w:val="22"/>
        </w:rPr>
        <w:t xml:space="preserve"> a partir da data do seu falecimento</w:t>
      </w:r>
      <w:r>
        <w:rPr>
          <w:rFonts w:ascii="Arial" w:hAnsi="Arial" w:cs="Arial"/>
          <w:sz w:val="22"/>
          <w:szCs w:val="22"/>
        </w:rPr>
        <w:t xml:space="preserve"> (07/03/2020)</w:t>
      </w:r>
      <w:r w:rsidRPr="00990A7C">
        <w:rPr>
          <w:rFonts w:ascii="Arial" w:hAnsi="Arial" w:cs="Arial"/>
          <w:sz w:val="22"/>
          <w:szCs w:val="22"/>
        </w:rPr>
        <w:t>, até posterior deliberação.</w:t>
      </w:r>
      <w:r w:rsidRPr="00990A7C">
        <w:rPr>
          <w:rFonts w:ascii="Arial" w:hAnsi="Arial" w:cs="Arial"/>
          <w:b/>
          <w:sz w:val="22"/>
          <w:szCs w:val="22"/>
        </w:rPr>
        <w:t xml:space="preserve"> </w:t>
      </w:r>
      <w:r w:rsidRPr="00990A7C">
        <w:rPr>
          <w:rFonts w:ascii="Arial" w:hAnsi="Arial" w:cs="Arial"/>
          <w:sz w:val="22"/>
          <w:szCs w:val="22"/>
        </w:rPr>
        <w:t xml:space="preserve">  </w:t>
      </w:r>
    </w:p>
    <w:p w:rsidR="00376780" w:rsidRPr="00990A7C" w:rsidRDefault="00376780" w:rsidP="00376780">
      <w:pPr>
        <w:jc w:val="both"/>
        <w:rPr>
          <w:rFonts w:ascii="Arial" w:hAnsi="Arial" w:cs="Arial"/>
          <w:b/>
          <w:sz w:val="22"/>
          <w:szCs w:val="22"/>
        </w:rPr>
      </w:pP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  <w:t xml:space="preserve">              </w:t>
      </w:r>
      <w:r w:rsidRPr="00990A7C">
        <w:rPr>
          <w:rFonts w:ascii="Arial" w:hAnsi="Arial" w:cs="Arial"/>
          <w:b/>
          <w:sz w:val="22"/>
          <w:szCs w:val="22"/>
        </w:rPr>
        <w:t>Art. 2º</w:t>
      </w:r>
      <w:r w:rsidRPr="00990A7C">
        <w:rPr>
          <w:rFonts w:ascii="Arial" w:hAnsi="Arial" w:cs="Arial"/>
          <w:sz w:val="22"/>
          <w:szCs w:val="22"/>
        </w:rPr>
        <w:t xml:space="preserve"> Com a extinção da quota de pensionista, extinta ficará também a pensão.</w:t>
      </w:r>
      <w:r w:rsidRPr="00990A7C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376780" w:rsidRPr="00990A7C" w:rsidRDefault="00376780" w:rsidP="00376780">
      <w:pPr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 xml:space="preserve">                                                  Art. 3º</w:t>
      </w:r>
      <w:r w:rsidRPr="00990A7C">
        <w:rPr>
          <w:rFonts w:ascii="Arial" w:hAnsi="Arial" w:cs="Arial"/>
          <w:sz w:val="22"/>
          <w:szCs w:val="22"/>
        </w:rPr>
        <w:t xml:space="preserve"> Esta portaria entra em vigor na data de sua publicação,</w:t>
      </w:r>
      <w:r>
        <w:rPr>
          <w:rFonts w:ascii="Arial" w:hAnsi="Arial" w:cs="Arial"/>
          <w:sz w:val="22"/>
          <w:szCs w:val="22"/>
        </w:rPr>
        <w:t xml:space="preserve"> retroagindo seus efeitos a partir de 07 de Março de 2020 (data do óbito),</w:t>
      </w:r>
      <w:r w:rsidRPr="00990A7C">
        <w:rPr>
          <w:rFonts w:ascii="Arial" w:hAnsi="Arial" w:cs="Arial"/>
          <w:sz w:val="22"/>
          <w:szCs w:val="22"/>
        </w:rPr>
        <w:t xml:space="preserve"> revogando as disposições em contrário.</w:t>
      </w:r>
    </w:p>
    <w:p w:rsidR="00376780" w:rsidRPr="00990A7C" w:rsidRDefault="00376780" w:rsidP="00376780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376780" w:rsidRPr="00990A7C" w:rsidRDefault="00376780" w:rsidP="00376780">
      <w:pPr>
        <w:ind w:left="2124" w:firstLine="708"/>
        <w:rPr>
          <w:rFonts w:ascii="Arial" w:hAnsi="Arial" w:cs="Arial"/>
          <w:b/>
          <w:sz w:val="22"/>
          <w:szCs w:val="20"/>
          <w:u w:val="single"/>
        </w:rPr>
      </w:pPr>
    </w:p>
    <w:p w:rsidR="00376780" w:rsidRPr="00990A7C" w:rsidRDefault="00376780" w:rsidP="00376780">
      <w:pPr>
        <w:jc w:val="both"/>
        <w:rPr>
          <w:rFonts w:ascii="Arial" w:hAnsi="Arial" w:cs="Arial"/>
          <w:sz w:val="22"/>
          <w:szCs w:val="22"/>
        </w:rPr>
      </w:pP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  <w:r w:rsidRPr="00990A7C">
        <w:rPr>
          <w:rFonts w:ascii="Arial" w:hAnsi="Arial" w:cs="Arial"/>
          <w:sz w:val="22"/>
          <w:szCs w:val="22"/>
        </w:rPr>
        <w:tab/>
      </w:r>
    </w:p>
    <w:p w:rsidR="00376780" w:rsidRPr="00990A7C" w:rsidRDefault="00376780" w:rsidP="00376780">
      <w:pPr>
        <w:rPr>
          <w:rFonts w:ascii="Arial" w:hAnsi="Arial" w:cs="Arial"/>
          <w:b/>
          <w:sz w:val="22"/>
          <w:szCs w:val="22"/>
        </w:rPr>
      </w:pPr>
      <w:r w:rsidRPr="00990A7C">
        <w:rPr>
          <w:rFonts w:ascii="Arial" w:hAnsi="Arial" w:cs="Arial"/>
          <w:b/>
          <w:sz w:val="22"/>
          <w:szCs w:val="22"/>
        </w:rPr>
        <w:t>REGISTRE-SE, PUBLIQUE-SE, CUMPRA-SE.</w:t>
      </w:r>
    </w:p>
    <w:p w:rsidR="00376780" w:rsidRDefault="00376780" w:rsidP="00376780">
      <w:pPr>
        <w:rPr>
          <w:rFonts w:ascii="Arial" w:hAnsi="Arial" w:cs="Arial"/>
          <w:b/>
          <w:sz w:val="22"/>
          <w:szCs w:val="22"/>
        </w:rPr>
      </w:pPr>
    </w:p>
    <w:p w:rsidR="00376780" w:rsidRDefault="00376780" w:rsidP="00376780">
      <w:pPr>
        <w:rPr>
          <w:rFonts w:ascii="Arial" w:hAnsi="Arial" w:cs="Arial"/>
          <w:b/>
          <w:sz w:val="22"/>
          <w:szCs w:val="22"/>
        </w:rPr>
      </w:pPr>
    </w:p>
    <w:p w:rsidR="00376780" w:rsidRDefault="00376780" w:rsidP="003767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  <w:r w:rsidRPr="00A11D0E">
        <w:rPr>
          <w:rFonts w:ascii="Arial" w:hAnsi="Arial" w:cs="Arial"/>
          <w:b/>
          <w:sz w:val="22"/>
          <w:szCs w:val="22"/>
        </w:rPr>
        <w:t>Vera-MT,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b/>
          <w:sz w:val="22"/>
          <w:szCs w:val="22"/>
        </w:rPr>
        <w:t>25</w:t>
      </w:r>
      <w:r w:rsidRPr="00A11D0E"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Março</w:t>
      </w:r>
      <w:r w:rsidRPr="00A11D0E">
        <w:rPr>
          <w:rFonts w:ascii="Arial" w:hAnsi="Arial" w:cs="Arial"/>
          <w:b/>
          <w:sz w:val="22"/>
          <w:szCs w:val="22"/>
        </w:rPr>
        <w:t xml:space="preserve"> de 20</w:t>
      </w:r>
      <w:r>
        <w:rPr>
          <w:rFonts w:ascii="Arial" w:hAnsi="Arial" w:cs="Arial"/>
          <w:b/>
          <w:sz w:val="22"/>
          <w:szCs w:val="22"/>
        </w:rPr>
        <w:t>20</w:t>
      </w:r>
      <w:r w:rsidRPr="00A11D0E">
        <w:rPr>
          <w:rFonts w:ascii="Arial" w:hAnsi="Arial" w:cs="Arial"/>
          <w:b/>
          <w:sz w:val="22"/>
          <w:szCs w:val="22"/>
        </w:rPr>
        <w:t>.</w:t>
      </w:r>
    </w:p>
    <w:p w:rsidR="00376780" w:rsidRPr="00990A7C" w:rsidRDefault="00376780" w:rsidP="00376780">
      <w:pPr>
        <w:rPr>
          <w:rFonts w:ascii="Arial" w:hAnsi="Arial" w:cs="Arial"/>
          <w:b/>
          <w:sz w:val="22"/>
          <w:szCs w:val="22"/>
        </w:rPr>
      </w:pPr>
    </w:p>
    <w:p w:rsidR="00376780" w:rsidRPr="001A43AF" w:rsidRDefault="00376780" w:rsidP="00376780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376780" w:rsidRPr="001A43AF" w:rsidRDefault="00376780" w:rsidP="00376780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_______________________________________</w:t>
      </w:r>
    </w:p>
    <w:p w:rsidR="00376780" w:rsidRPr="001A43AF" w:rsidRDefault="00376780" w:rsidP="0037678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MARIA ONEIDE MORO</w:t>
      </w:r>
    </w:p>
    <w:p w:rsidR="00376780" w:rsidRPr="001A43AF" w:rsidRDefault="00376780" w:rsidP="0037678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1A43A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Diretora Executiva </w:t>
      </w:r>
    </w:p>
    <w:p w:rsidR="00376780" w:rsidRPr="001A43AF" w:rsidRDefault="00376780" w:rsidP="00376780">
      <w:pPr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Portaria 017/2017</w:t>
      </w:r>
    </w:p>
    <w:p w:rsidR="00376780" w:rsidRPr="001A43AF" w:rsidRDefault="00376780" w:rsidP="00376780">
      <w:pPr>
        <w:tabs>
          <w:tab w:val="center" w:pos="4252"/>
          <w:tab w:val="right" w:pos="8504"/>
        </w:tabs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 xml:space="preserve"> HOMOLOGO:                </w:t>
      </w:r>
    </w:p>
    <w:p w:rsidR="00376780" w:rsidRDefault="00376780" w:rsidP="00376780">
      <w:pPr>
        <w:jc w:val="center"/>
        <w:rPr>
          <w:rFonts w:ascii="Calibri" w:hAnsi="Calibri" w:cs="Calibri"/>
          <w:sz w:val="22"/>
          <w:szCs w:val="22"/>
        </w:rPr>
      </w:pPr>
    </w:p>
    <w:p w:rsidR="00376780" w:rsidRPr="001A43AF" w:rsidRDefault="00376780" w:rsidP="00376780">
      <w:pPr>
        <w:jc w:val="center"/>
        <w:rPr>
          <w:rFonts w:ascii="Calibri" w:hAnsi="Calibri" w:cs="Calibri"/>
          <w:sz w:val="22"/>
          <w:szCs w:val="22"/>
        </w:rPr>
      </w:pPr>
      <w:r w:rsidRPr="001A43AF">
        <w:rPr>
          <w:rFonts w:ascii="Calibri" w:hAnsi="Calibri" w:cs="Calibri"/>
          <w:sz w:val="22"/>
          <w:szCs w:val="22"/>
        </w:rPr>
        <w:t>______________________________________</w:t>
      </w:r>
    </w:p>
    <w:p w:rsidR="00376780" w:rsidRPr="001A43AF" w:rsidRDefault="00376780" w:rsidP="00376780">
      <w:pPr>
        <w:jc w:val="center"/>
        <w:rPr>
          <w:rFonts w:ascii="Calibri" w:hAnsi="Calibri" w:cs="Calibri"/>
          <w:b/>
          <w:bCs/>
          <w:sz w:val="22"/>
          <w:szCs w:val="20"/>
        </w:rPr>
      </w:pPr>
      <w:r>
        <w:rPr>
          <w:rFonts w:ascii="Calibri" w:hAnsi="Calibri" w:cs="Calibri"/>
          <w:b/>
          <w:bCs/>
          <w:sz w:val="22"/>
          <w:szCs w:val="20"/>
        </w:rPr>
        <w:t>MOACIR LUIZ GIACOMELLI</w:t>
      </w:r>
    </w:p>
    <w:p w:rsidR="00E23C3B" w:rsidRDefault="00376780" w:rsidP="00376780">
      <w:pPr>
        <w:jc w:val="center"/>
      </w:pPr>
      <w:r w:rsidRPr="001A43AF">
        <w:rPr>
          <w:rFonts w:ascii="Calibri" w:hAnsi="Calibri" w:cs="Calibri"/>
          <w:b/>
          <w:sz w:val="20"/>
          <w:szCs w:val="20"/>
        </w:rPr>
        <w:t>PREFEITO</w:t>
      </w:r>
      <w:r>
        <w:rPr>
          <w:rFonts w:ascii="Calibri" w:hAnsi="Calibri" w:cs="Calibri"/>
          <w:b/>
          <w:sz w:val="20"/>
          <w:szCs w:val="20"/>
        </w:rPr>
        <w:t xml:space="preserve"> MUNICIPAL</w:t>
      </w:r>
    </w:p>
    <w:sectPr w:rsidR="00E23C3B" w:rsidSect="00E23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76780"/>
    <w:rsid w:val="00376780"/>
    <w:rsid w:val="00E2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2020-04-28T15:48:00Z</dcterms:created>
  <dcterms:modified xsi:type="dcterms:W3CDTF">2020-04-28T15:50:00Z</dcterms:modified>
</cp:coreProperties>
</file>